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5"/>
        <w:gridCol w:w="3240"/>
        <w:gridCol w:w="4950"/>
        <w:gridCol w:w="4365"/>
      </w:tblGrid>
      <w:tr w:rsidR="00C25666" w:rsidRPr="00207F02" w:rsidTr="00C25666">
        <w:trPr>
          <w:trHeight w:val="4530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666" w:rsidRP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Student Life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666" w:rsidRPr="00207F02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Evaluate liability exposures for activities and issue certificates of insurance as required.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666" w:rsidRPr="00207F02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Coordinate programs and events for diverse students</w:t>
            </w:r>
          </w:p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Facilitate an environment where students can participate in the life of the campus and make recommendations to improve college student experience. </w:t>
            </w:r>
          </w:p>
          <w:p w:rsidR="00C25666" w:rsidRPr="00207F02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Provide advisory role to members of the student governing council. </w:t>
            </w:r>
          </w:p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Provide advisory role to the programming board. </w:t>
            </w:r>
          </w:p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Provide advisory role to student clubs and organizations</w:t>
            </w:r>
            <w:r w:rsidR="00245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Provide advisory</w:t>
            </w:r>
            <w:r w:rsidR="00245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role in the maintenance of ASG 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yearly budget. </w:t>
            </w:r>
          </w:p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="00245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Assist and advise with 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ASG’s yearly elections of officers within the governing council. </w:t>
            </w:r>
          </w:p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Promote district wide efforts to encourage voter registration. </w:t>
            </w:r>
          </w:p>
          <w:p w:rsidR="00245BEB" w:rsidRDefault="00245BEB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="00E846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Provide team-building and leadership training to ASG officers. </w:t>
            </w:r>
          </w:p>
          <w:p w:rsidR="00C25666" w:rsidRPr="00207F02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756D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Provide orientation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resources for student club advisors.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666" w:rsidRPr="00207F02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Develop a needs assessment tool that will p</w:t>
            </w:r>
            <w:r w:rsidR="00245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rovide us of evidence of how EVC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students want to be involved with campus life. </w:t>
            </w:r>
          </w:p>
          <w:p w:rsidR="00C25666" w:rsidRPr="00207F02" w:rsidRDefault="00604EBE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Develop SLOs to specify what students will know or be able to do after program completion. </w:t>
            </w:r>
          </w:p>
        </w:tc>
      </w:tr>
      <w:tr w:rsidR="00C25666" w:rsidRPr="0049286F" w:rsidTr="00C25666">
        <w:trPr>
          <w:trHeight w:val="4836"/>
        </w:trPr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666" w:rsidRPr="00207F02" w:rsidRDefault="00245BEB" w:rsidP="001744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ASB/</w:t>
            </w:r>
            <w:r w:rsidR="00C25666" w:rsidRPr="00207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ASG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666" w:rsidRPr="00207F02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Provide input to the Chancellor and Board of Trustees on student matters as they pertain to governance. 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Coordinate programs and events for a diverse student body. </w:t>
            </w:r>
          </w:p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Institute variety of programming for students focusing on social, intellectual, and emotional development. </w:t>
            </w:r>
          </w:p>
          <w:p w:rsidR="00245BEB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Coordinate </w:t>
            </w:r>
            <w:r w:rsidR="00245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ASG elections each spring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45BEB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="00245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Work directly with the ASG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Executive Cabinet.</w:t>
            </w:r>
          </w:p>
          <w:p w:rsidR="00245BEB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Provide an environment where students can make recommendations to improve the college student experience. 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Edit ASB/ASG publications to ensure appropriateness of language and content. </w:t>
            </w:r>
          </w:p>
          <w:p w:rsidR="00245BEB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Oversees the allocated budget. </w:t>
            </w:r>
          </w:p>
          <w:p w:rsidR="00245BEB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Empower students to be proactive regarding student concerns and causes. </w:t>
            </w:r>
          </w:p>
          <w:p w:rsidR="00245BEB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Develop student leadership opportunities through conferences and workshops. </w:t>
            </w:r>
          </w:p>
          <w:p w:rsidR="00245BEB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Ensure adher</w:t>
            </w:r>
            <w:r w:rsidR="00245BE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ence to high ethical standards.</w:t>
            </w:r>
          </w:p>
          <w:p w:rsidR="00C25666" w:rsidRPr="00207F02" w:rsidRDefault="00C25666" w:rsidP="00245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Participate in various campus wide committees through shared governance. 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5BEB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Currently working on revising constitution and bylaws. </w:t>
            </w:r>
          </w:p>
          <w:p w:rsidR="00C25666" w:rsidRPr="00207F02" w:rsidRDefault="00C25666" w:rsidP="001744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sym w:font="Symbol" w:char="F0B7"/>
            </w:r>
            <w:r w:rsidRPr="00207F0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Seeking more collaborative partnerships with other areas of the campus. </w:t>
            </w:r>
          </w:p>
        </w:tc>
      </w:tr>
    </w:tbl>
    <w:p w:rsidR="004920BF" w:rsidRDefault="004920BF"/>
    <w:sectPr w:rsidR="004920BF" w:rsidSect="003270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034E"/>
    <w:rsid w:val="00123285"/>
    <w:rsid w:val="00176FE4"/>
    <w:rsid w:val="00207F02"/>
    <w:rsid w:val="00245BEB"/>
    <w:rsid w:val="003270F5"/>
    <w:rsid w:val="004920BF"/>
    <w:rsid w:val="004A2767"/>
    <w:rsid w:val="005756D8"/>
    <w:rsid w:val="00604EBE"/>
    <w:rsid w:val="00C25666"/>
    <w:rsid w:val="00E6034E"/>
    <w:rsid w:val="00E8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John</dc:creator>
  <cp:keywords/>
  <dc:description/>
  <cp:lastModifiedBy>Barraza, Jose (Joe)</cp:lastModifiedBy>
  <cp:revision>7</cp:revision>
  <dcterms:created xsi:type="dcterms:W3CDTF">2011-05-11T17:46:00Z</dcterms:created>
  <dcterms:modified xsi:type="dcterms:W3CDTF">2011-05-12T17:36:00Z</dcterms:modified>
</cp:coreProperties>
</file>